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6D0" w:rsidRDefault="007207DB">
      <w:r>
        <w:rPr>
          <w:rFonts w:hint="eastAsia"/>
        </w:rPr>
        <w:t>附件：</w:t>
      </w:r>
    </w:p>
    <w:p w:rsidR="008D36D0" w:rsidRDefault="007207DB">
      <w:pPr>
        <w:pStyle w:val="1"/>
        <w:jc w:val="center"/>
      </w:pPr>
      <w:r>
        <w:rPr>
          <w:rFonts w:hint="eastAsia"/>
        </w:rPr>
        <w:t>2020</w:t>
      </w:r>
      <w:r>
        <w:rPr>
          <w:rFonts w:hint="eastAsia"/>
        </w:rPr>
        <w:t>年第</w:t>
      </w:r>
      <w:r>
        <w:rPr>
          <w:rFonts w:hint="eastAsia"/>
        </w:rPr>
        <w:t>二</w:t>
      </w:r>
      <w:r>
        <w:rPr>
          <w:rFonts w:hint="eastAsia"/>
        </w:rPr>
        <w:t>批驻马店市</w:t>
      </w:r>
      <w:r w:rsidR="00B30D26">
        <w:rPr>
          <w:rFonts w:hint="eastAsia"/>
        </w:rPr>
        <w:t>“</w:t>
      </w:r>
      <w:r>
        <w:rPr>
          <w:rFonts w:hint="eastAsia"/>
        </w:rPr>
        <w:t>文明工地</w:t>
      </w:r>
      <w:r w:rsidR="00B30D26">
        <w:rPr>
          <w:rFonts w:hint="eastAsia"/>
        </w:rPr>
        <w:t>”</w:t>
      </w:r>
      <w:r>
        <w:rPr>
          <w:rFonts w:hint="eastAsia"/>
        </w:rPr>
        <w:t>拟</w:t>
      </w:r>
      <w:r>
        <w:rPr>
          <w:rFonts w:hint="eastAsia"/>
        </w:rPr>
        <w:t>评审通过</w:t>
      </w:r>
      <w:r>
        <w:rPr>
          <w:rFonts w:hint="eastAsia"/>
        </w:rPr>
        <w:t>公示</w:t>
      </w:r>
      <w:r>
        <w:rPr>
          <w:rFonts w:hint="eastAsia"/>
        </w:rPr>
        <w:t>名单</w:t>
      </w:r>
    </w:p>
    <w:p w:rsidR="008D36D0" w:rsidRDefault="008D36D0">
      <w:pPr>
        <w:wordWrap w:val="0"/>
        <w:spacing w:line="240" w:lineRule="exact"/>
        <w:rPr>
          <w:rFonts w:ascii="Times New Roman" w:hAnsi="Times New Roman"/>
          <w:sz w:val="24"/>
        </w:rPr>
      </w:pPr>
    </w:p>
    <w:tbl>
      <w:tblPr>
        <w:tblW w:w="12179" w:type="dxa"/>
        <w:jc w:val="center"/>
        <w:tblInd w:w="-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"/>
        <w:gridCol w:w="2551"/>
        <w:gridCol w:w="1635"/>
        <w:gridCol w:w="1455"/>
        <w:gridCol w:w="1819"/>
        <w:gridCol w:w="1167"/>
        <w:gridCol w:w="1544"/>
        <w:gridCol w:w="1530"/>
      </w:tblGrid>
      <w:tr w:rsidR="008D36D0" w:rsidTr="00B30D26">
        <w:trPr>
          <w:trHeight w:val="689"/>
          <w:jc w:val="center"/>
        </w:trPr>
        <w:tc>
          <w:tcPr>
            <w:tcW w:w="478" w:type="dxa"/>
            <w:vAlign w:val="center"/>
          </w:tcPr>
          <w:p w:rsidR="008D36D0" w:rsidRDefault="007207D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551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项目名称</w:t>
            </w:r>
          </w:p>
        </w:tc>
        <w:tc>
          <w:tcPr>
            <w:tcW w:w="1635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建设单位名称</w:t>
            </w:r>
          </w:p>
        </w:tc>
        <w:tc>
          <w:tcPr>
            <w:tcW w:w="1455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建设人员</w:t>
            </w:r>
          </w:p>
        </w:tc>
        <w:tc>
          <w:tcPr>
            <w:tcW w:w="1819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施工单位名称</w:t>
            </w:r>
          </w:p>
        </w:tc>
        <w:tc>
          <w:tcPr>
            <w:tcW w:w="1167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施工人员</w:t>
            </w:r>
          </w:p>
        </w:tc>
        <w:tc>
          <w:tcPr>
            <w:tcW w:w="1544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监理单位名称</w:t>
            </w:r>
          </w:p>
        </w:tc>
        <w:tc>
          <w:tcPr>
            <w:tcW w:w="1530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监理人员</w:t>
            </w:r>
          </w:p>
        </w:tc>
      </w:tr>
      <w:tr w:rsidR="008D36D0" w:rsidTr="00B30D26">
        <w:trPr>
          <w:trHeight w:val="585"/>
          <w:jc w:val="center"/>
        </w:trPr>
        <w:tc>
          <w:tcPr>
            <w:tcW w:w="478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2551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驻马店</w:t>
            </w:r>
            <w:r>
              <w:rPr>
                <w:rFonts w:ascii="宋体" w:hAnsi="宋体" w:cs="宋体" w:hint="eastAsia"/>
                <w:szCs w:val="21"/>
              </w:rPr>
              <w:t>甲壳虫商业项目</w:t>
            </w:r>
            <w:r>
              <w:rPr>
                <w:rFonts w:ascii="宋体" w:hAnsi="宋体" w:cs="宋体" w:hint="eastAsia"/>
                <w:szCs w:val="21"/>
              </w:rPr>
              <w:t>1#</w:t>
            </w:r>
            <w:r>
              <w:rPr>
                <w:rFonts w:ascii="宋体" w:hAnsi="宋体" w:cs="宋体" w:hint="eastAsia"/>
                <w:szCs w:val="21"/>
              </w:rPr>
              <w:t>楼</w:t>
            </w:r>
          </w:p>
        </w:tc>
        <w:tc>
          <w:tcPr>
            <w:tcW w:w="1635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河南百氏达</w:t>
            </w:r>
            <w:r>
              <w:rPr>
                <w:rFonts w:ascii="宋体" w:hAnsi="宋体" w:cs="宋体" w:hint="eastAsia"/>
                <w:szCs w:val="21"/>
              </w:rPr>
              <w:t>置业</w:t>
            </w:r>
            <w:r>
              <w:rPr>
                <w:rFonts w:ascii="宋体" w:hAnsi="宋体" w:cs="宋体" w:hint="eastAsia"/>
                <w:szCs w:val="21"/>
              </w:rPr>
              <w:t>有限公司</w:t>
            </w:r>
          </w:p>
        </w:tc>
        <w:tc>
          <w:tcPr>
            <w:tcW w:w="1455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张春海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方朋辉</w:t>
            </w:r>
          </w:p>
        </w:tc>
        <w:tc>
          <w:tcPr>
            <w:tcW w:w="1819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河南黄淮学院建设工程有限责任公司</w:t>
            </w:r>
          </w:p>
        </w:tc>
        <w:tc>
          <w:tcPr>
            <w:tcW w:w="1167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鲁旭、陈玉高、谭帅、李景旭、</w:t>
            </w:r>
          </w:p>
        </w:tc>
        <w:tc>
          <w:tcPr>
            <w:tcW w:w="1544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河南</w:t>
            </w:r>
            <w:r>
              <w:rPr>
                <w:rFonts w:ascii="宋体" w:hAnsi="宋体" w:cs="宋体" w:hint="eastAsia"/>
                <w:szCs w:val="21"/>
              </w:rPr>
              <w:t>省</w:t>
            </w:r>
            <w:r>
              <w:rPr>
                <w:rFonts w:ascii="宋体" w:hAnsi="宋体" w:cs="宋体" w:hint="eastAsia"/>
                <w:szCs w:val="21"/>
              </w:rPr>
              <w:t>华夏工程建设监理有限公司</w:t>
            </w:r>
          </w:p>
        </w:tc>
        <w:tc>
          <w:tcPr>
            <w:tcW w:w="1530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赵永辉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牛进坡</w:t>
            </w:r>
          </w:p>
        </w:tc>
      </w:tr>
      <w:tr w:rsidR="008D36D0" w:rsidTr="00B30D26">
        <w:trPr>
          <w:trHeight w:val="585"/>
          <w:jc w:val="center"/>
        </w:trPr>
        <w:tc>
          <w:tcPr>
            <w:tcW w:w="478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2551" w:type="dxa"/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河南省交通技工学校新校区</w:t>
            </w:r>
            <w:r>
              <w:rPr>
                <w:rFonts w:ascii="宋体" w:hAnsi="宋体" w:cs="宋体" w:hint="eastAsia"/>
                <w:szCs w:val="21"/>
              </w:rPr>
              <w:t>A01</w:t>
            </w:r>
            <w:r>
              <w:rPr>
                <w:rFonts w:ascii="宋体" w:hAnsi="宋体" w:cs="宋体" w:hint="eastAsia"/>
                <w:szCs w:val="21"/>
              </w:rPr>
              <w:t>汽车教学实训中心</w:t>
            </w:r>
          </w:p>
        </w:tc>
        <w:tc>
          <w:tcPr>
            <w:tcW w:w="1635" w:type="dxa"/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河南省交通</w:t>
            </w:r>
            <w:r>
              <w:rPr>
                <w:rFonts w:ascii="宋体" w:hAnsi="宋体" w:cs="宋体" w:hint="eastAsia"/>
                <w:szCs w:val="21"/>
              </w:rPr>
              <w:t>高级</w:t>
            </w:r>
            <w:r>
              <w:rPr>
                <w:rFonts w:ascii="宋体" w:hAnsi="宋体" w:cs="宋体" w:hint="eastAsia"/>
                <w:szCs w:val="21"/>
              </w:rPr>
              <w:t>技工学校</w:t>
            </w:r>
          </w:p>
        </w:tc>
        <w:tc>
          <w:tcPr>
            <w:tcW w:w="1455" w:type="dxa"/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甘巍、陈庆连</w:t>
            </w:r>
          </w:p>
        </w:tc>
        <w:tc>
          <w:tcPr>
            <w:tcW w:w="1819" w:type="dxa"/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河南正华置地建工集团有限公司</w:t>
            </w:r>
          </w:p>
        </w:tc>
        <w:tc>
          <w:tcPr>
            <w:tcW w:w="1167" w:type="dxa"/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任喜平、何来福、杨硕、李文广</w:t>
            </w:r>
          </w:p>
        </w:tc>
        <w:tc>
          <w:tcPr>
            <w:tcW w:w="1544" w:type="dxa"/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建基工程咨询有限公司</w:t>
            </w:r>
          </w:p>
        </w:tc>
        <w:tc>
          <w:tcPr>
            <w:tcW w:w="1530" w:type="dxa"/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康寒冰、杨如意</w:t>
            </w:r>
          </w:p>
        </w:tc>
      </w:tr>
      <w:tr w:rsidR="008D36D0" w:rsidTr="00B30D26">
        <w:trPr>
          <w:trHeight w:val="617"/>
          <w:jc w:val="center"/>
        </w:trPr>
        <w:tc>
          <w:tcPr>
            <w:tcW w:w="478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2551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天方药业螺旋霉素发酵车间、提炼车间、储罐区</w:t>
            </w:r>
          </w:p>
        </w:tc>
        <w:tc>
          <w:tcPr>
            <w:tcW w:w="1635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天方药业有限公司</w:t>
            </w:r>
          </w:p>
        </w:tc>
        <w:tc>
          <w:tcPr>
            <w:tcW w:w="1455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杨明、杨德涵</w:t>
            </w:r>
          </w:p>
        </w:tc>
        <w:tc>
          <w:tcPr>
            <w:tcW w:w="1819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中钊建设集团有限公司</w:t>
            </w:r>
          </w:p>
        </w:tc>
        <w:tc>
          <w:tcPr>
            <w:tcW w:w="1167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陈丹丹、周义勇、乔良军、郑晨洁</w:t>
            </w:r>
          </w:p>
        </w:tc>
        <w:tc>
          <w:tcPr>
            <w:tcW w:w="1544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重庆联盛建设项目管理有限公司</w:t>
            </w:r>
          </w:p>
        </w:tc>
        <w:tc>
          <w:tcPr>
            <w:tcW w:w="1530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刘相君、张京坤</w:t>
            </w:r>
          </w:p>
        </w:tc>
      </w:tr>
      <w:tr w:rsidR="008D36D0" w:rsidTr="00B30D26">
        <w:trPr>
          <w:trHeight w:val="617"/>
          <w:jc w:val="center"/>
        </w:trPr>
        <w:tc>
          <w:tcPr>
            <w:tcW w:w="478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2551" w:type="dxa"/>
            <w:vAlign w:val="center"/>
          </w:tcPr>
          <w:p w:rsidR="008D36D0" w:rsidRDefault="007207DB">
            <w:pPr>
              <w:jc w:val="left"/>
              <w:rPr>
                <w:rFonts w:cstheme="minorBidi"/>
                <w:szCs w:val="22"/>
              </w:rPr>
            </w:pPr>
            <w:r>
              <w:rPr>
                <w:rFonts w:cstheme="minorBidi" w:hint="eastAsia"/>
                <w:szCs w:val="22"/>
              </w:rPr>
              <w:t>建业新城半岛</w:t>
            </w:r>
            <w:r>
              <w:rPr>
                <w:rFonts w:cstheme="minorBidi" w:hint="eastAsia"/>
                <w:szCs w:val="22"/>
              </w:rPr>
              <w:t>3#5#</w:t>
            </w:r>
            <w:r>
              <w:rPr>
                <w:rFonts w:cstheme="minorBidi" w:hint="eastAsia"/>
                <w:szCs w:val="22"/>
              </w:rPr>
              <w:t>楼</w:t>
            </w:r>
          </w:p>
          <w:p w:rsidR="008D36D0" w:rsidRDefault="008D36D0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驻马店市物源房地产开发有限公司</w:t>
            </w:r>
          </w:p>
        </w:tc>
        <w:tc>
          <w:tcPr>
            <w:tcW w:w="1455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王秋生、夏建勋</w:t>
            </w:r>
          </w:p>
        </w:tc>
        <w:tc>
          <w:tcPr>
            <w:tcW w:w="1819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河南中大建设工程有限公司</w:t>
            </w:r>
          </w:p>
        </w:tc>
        <w:tc>
          <w:tcPr>
            <w:tcW w:w="1167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麻留伟、刘中秋、薛俊杰、孟冬冬</w:t>
            </w:r>
          </w:p>
        </w:tc>
        <w:tc>
          <w:tcPr>
            <w:tcW w:w="1544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中新华都国际工程咨询有限公司</w:t>
            </w:r>
          </w:p>
        </w:tc>
        <w:tc>
          <w:tcPr>
            <w:tcW w:w="1530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宋彬、叶红猛</w:t>
            </w:r>
          </w:p>
        </w:tc>
      </w:tr>
      <w:tr w:rsidR="008D36D0" w:rsidTr="00B30D26">
        <w:trPr>
          <w:trHeight w:val="617"/>
          <w:jc w:val="center"/>
        </w:trPr>
        <w:tc>
          <w:tcPr>
            <w:tcW w:w="478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2551" w:type="dxa"/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碧桂园欧洲城</w:t>
            </w:r>
            <w:r>
              <w:rPr>
                <w:rFonts w:ascii="宋体" w:hAnsi="宋体" w:cs="宋体" w:hint="eastAsia"/>
                <w:szCs w:val="21"/>
              </w:rPr>
              <w:t>1#2#3#5#6#7#8#9#10#11#</w:t>
            </w:r>
            <w:r>
              <w:rPr>
                <w:rFonts w:ascii="宋体" w:hAnsi="宋体" w:cs="宋体" w:hint="eastAsia"/>
                <w:szCs w:val="21"/>
              </w:rPr>
              <w:t>楼</w:t>
            </w:r>
          </w:p>
        </w:tc>
        <w:tc>
          <w:tcPr>
            <w:tcW w:w="1635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驻马店市驿城鹏宇房地产开发有限公司</w:t>
            </w:r>
          </w:p>
        </w:tc>
        <w:tc>
          <w:tcPr>
            <w:tcW w:w="1455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徐鹏飞、周红胜</w:t>
            </w:r>
          </w:p>
        </w:tc>
        <w:tc>
          <w:tcPr>
            <w:tcW w:w="1819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中国建筑第五工程局有限公司</w:t>
            </w:r>
          </w:p>
        </w:tc>
        <w:tc>
          <w:tcPr>
            <w:tcW w:w="1167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吕展新、唐展、张金鹏、杨祥泰</w:t>
            </w:r>
          </w:p>
        </w:tc>
        <w:tc>
          <w:tcPr>
            <w:tcW w:w="1544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河南荣耀工程监理有限公司</w:t>
            </w:r>
          </w:p>
        </w:tc>
        <w:tc>
          <w:tcPr>
            <w:tcW w:w="1530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袁学军、胡国祥</w:t>
            </w:r>
          </w:p>
        </w:tc>
      </w:tr>
      <w:tr w:rsidR="008D36D0" w:rsidTr="00B30D26">
        <w:trPr>
          <w:trHeight w:val="585"/>
          <w:jc w:val="center"/>
        </w:trPr>
        <w:tc>
          <w:tcPr>
            <w:tcW w:w="478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2551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皇家驿站商住小区</w:t>
            </w:r>
            <w:r>
              <w:rPr>
                <w:rFonts w:ascii="宋体" w:hAnsi="宋体" w:cs="宋体" w:hint="eastAsia"/>
                <w:szCs w:val="21"/>
              </w:rPr>
              <w:t>12#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 w:hint="eastAsia"/>
                <w:szCs w:val="21"/>
              </w:rPr>
              <w:t>13#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 w:hint="eastAsia"/>
                <w:szCs w:val="21"/>
              </w:rPr>
              <w:t>15#-25#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 w:hint="eastAsia"/>
                <w:szCs w:val="21"/>
              </w:rPr>
              <w:t>S1#</w:t>
            </w:r>
            <w:r>
              <w:rPr>
                <w:rFonts w:ascii="宋体" w:hAnsi="宋体" w:cs="宋体" w:hint="eastAsia"/>
                <w:szCs w:val="21"/>
              </w:rPr>
              <w:t>、地下车库</w:t>
            </w:r>
          </w:p>
        </w:tc>
        <w:tc>
          <w:tcPr>
            <w:tcW w:w="1635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河南皇家驿站文化旅游开发有限公司</w:t>
            </w:r>
          </w:p>
        </w:tc>
        <w:tc>
          <w:tcPr>
            <w:tcW w:w="1455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袁雪清、田军</w:t>
            </w:r>
          </w:p>
        </w:tc>
        <w:tc>
          <w:tcPr>
            <w:tcW w:w="1819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中国建筑一局（集团）有限公司</w:t>
            </w:r>
          </w:p>
        </w:tc>
        <w:tc>
          <w:tcPr>
            <w:tcW w:w="1167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吴超、赵丛明、刘勇、王岳松</w:t>
            </w:r>
          </w:p>
        </w:tc>
        <w:tc>
          <w:tcPr>
            <w:tcW w:w="1544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河南天隆工程项目管理咨询有限公司</w:t>
            </w:r>
          </w:p>
        </w:tc>
        <w:tc>
          <w:tcPr>
            <w:tcW w:w="1530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李小明、王涛</w:t>
            </w:r>
          </w:p>
        </w:tc>
      </w:tr>
      <w:tr w:rsidR="008D36D0" w:rsidTr="00B30D26">
        <w:trPr>
          <w:trHeight w:val="650"/>
          <w:jc w:val="center"/>
        </w:trPr>
        <w:tc>
          <w:tcPr>
            <w:tcW w:w="478" w:type="dxa"/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河南省烟草公司驻马店市公司卷烟物流配送中心辅助配套用房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河南省烟草公司驻马店市公司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吕勇、刘迪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驻马店市建筑公司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张辉、刘磊、石广瑞、李新伟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河南荣耀工程监理有限公司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苗磊、崔文</w:t>
            </w:r>
          </w:p>
        </w:tc>
      </w:tr>
      <w:tr w:rsidR="008D36D0" w:rsidTr="00B30D26">
        <w:trPr>
          <w:trHeight w:val="650"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纪委监委留置中心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驻马店市监察委员会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李新阳</w:t>
            </w:r>
          </w:p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曹俊勇</w:t>
            </w:r>
          </w:p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程大鑫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中国建筑第五工程局有限公司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薛帅印</w:t>
            </w:r>
          </w:p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言铁光</w:t>
            </w:r>
          </w:p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聂升伟</w:t>
            </w:r>
          </w:p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司新建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中新华都国际工程咨询有限公司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王凯疆</w:t>
            </w:r>
          </w:p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关玉新</w:t>
            </w:r>
          </w:p>
        </w:tc>
      </w:tr>
      <w:tr w:rsidR="008D36D0" w:rsidTr="00B30D26">
        <w:trPr>
          <w:trHeight w:val="896"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碧桂园清月湾项目</w:t>
            </w:r>
            <w:r>
              <w:rPr>
                <w:rFonts w:ascii="宋体" w:hAnsi="宋体" w:cs="宋体" w:hint="eastAsia"/>
                <w:szCs w:val="21"/>
              </w:rPr>
              <w:t>19#20#25#26#</w:t>
            </w:r>
            <w:r>
              <w:rPr>
                <w:rFonts w:ascii="宋体" w:hAnsi="宋体" w:cs="宋体" w:hint="eastAsia"/>
                <w:szCs w:val="21"/>
              </w:rPr>
              <w:t>楼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驻马店碧桂园房地产开发有限公司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刘立国</w:t>
            </w:r>
          </w:p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马金伟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河南六建建筑集团有限公司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王猛</w:t>
            </w:r>
          </w:p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余先练</w:t>
            </w:r>
          </w:p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陈家红</w:t>
            </w:r>
          </w:p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周世凡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河南省华夏工程建设监理有限公司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苑涛</w:t>
            </w:r>
          </w:p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葛飞</w:t>
            </w:r>
          </w:p>
        </w:tc>
      </w:tr>
      <w:tr w:rsidR="008D36D0" w:rsidTr="00B30D26">
        <w:trPr>
          <w:trHeight w:val="650"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上蔡县碧桂园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驻马店市荣光置业有限公司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亓建、刘金双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河南四建集团股份有限公司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张迁、周耀华、郭钢磊、鲁松远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河南民博工程管理有限公司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王鹏程、董鸽</w:t>
            </w:r>
          </w:p>
        </w:tc>
      </w:tr>
      <w:tr w:rsidR="008D36D0" w:rsidTr="00B30D26">
        <w:trPr>
          <w:trHeight w:val="650"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上蔡县委党校新区建设项目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上蔡县中航建设运营有限公司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吴磊、李振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中航建设集团有限公司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郭永、李华磊、郭欢欢、荆传林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达信建设发展有限公司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周秀峰、王军伟</w:t>
            </w:r>
          </w:p>
        </w:tc>
      </w:tr>
      <w:tr w:rsidR="008D36D0" w:rsidTr="00B30D26">
        <w:trPr>
          <w:trHeight w:val="650"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平舆县车舆文化园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平舆县人力资源和社会保障局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陈国占、姚帅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中建一局集团第二建筑有限公司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王楠子，曹国良、卢颖、张羽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建基工程咨询有限公司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D0" w:rsidRDefault="007207DB">
            <w:pPr>
              <w:wordWrap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叶豪、刘秋颖</w:t>
            </w:r>
          </w:p>
        </w:tc>
      </w:tr>
    </w:tbl>
    <w:p w:rsidR="008D36D0" w:rsidRDefault="008D36D0">
      <w:pPr>
        <w:spacing w:line="76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8D36D0" w:rsidRDefault="008D36D0">
      <w:pPr>
        <w:spacing w:line="76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8D36D0" w:rsidRDefault="008D36D0">
      <w:pPr>
        <w:wordWrap w:val="0"/>
        <w:rPr>
          <w:rFonts w:ascii="Times New Roman" w:eastAsia="黑体" w:hAnsi="Times New Roman"/>
          <w:sz w:val="32"/>
          <w:szCs w:val="32"/>
        </w:rPr>
      </w:pPr>
    </w:p>
    <w:sectPr w:rsidR="008D36D0" w:rsidSect="008D36D0">
      <w:footerReference w:type="default" r:id="rId7"/>
      <w:pgSz w:w="16838" w:h="11906" w:orient="landscape"/>
      <w:pgMar w:top="1588" w:right="2098" w:bottom="1588" w:left="2098" w:header="851" w:footer="1701" w:gutter="0"/>
      <w:cols w:space="425"/>
      <w:docGrid w:type="linesAndChars" w:linePitch="287" w:charSpace="-237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7DB" w:rsidRDefault="007207DB" w:rsidP="008D36D0">
      <w:r>
        <w:separator/>
      </w:r>
    </w:p>
  </w:endnote>
  <w:endnote w:type="continuationSeparator" w:id="0">
    <w:p w:rsidR="007207DB" w:rsidRDefault="007207DB" w:rsidP="008D3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6D0" w:rsidRDefault="008D36D0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7DB" w:rsidRDefault="007207DB" w:rsidP="008D36D0">
      <w:r>
        <w:separator/>
      </w:r>
    </w:p>
  </w:footnote>
  <w:footnote w:type="continuationSeparator" w:id="0">
    <w:p w:rsidR="007207DB" w:rsidRDefault="007207DB" w:rsidP="008D36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99"/>
  <w:drawingGridVerticalSpacing w:val="287"/>
  <w:displayHorizont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0853C6"/>
    <w:rsid w:val="0000444B"/>
    <w:rsid w:val="000274C7"/>
    <w:rsid w:val="00041ABD"/>
    <w:rsid w:val="00046D7F"/>
    <w:rsid w:val="000853C6"/>
    <w:rsid w:val="000A3F74"/>
    <w:rsid w:val="000E623A"/>
    <w:rsid w:val="00100EC6"/>
    <w:rsid w:val="00101AEF"/>
    <w:rsid w:val="00195677"/>
    <w:rsid w:val="00216ED5"/>
    <w:rsid w:val="002455DD"/>
    <w:rsid w:val="00255138"/>
    <w:rsid w:val="002B4786"/>
    <w:rsid w:val="002B4E5F"/>
    <w:rsid w:val="002D031C"/>
    <w:rsid w:val="003E062E"/>
    <w:rsid w:val="003E15C0"/>
    <w:rsid w:val="003F052B"/>
    <w:rsid w:val="00407B1B"/>
    <w:rsid w:val="00411560"/>
    <w:rsid w:val="004275DA"/>
    <w:rsid w:val="00470AA7"/>
    <w:rsid w:val="0048151E"/>
    <w:rsid w:val="00485F6E"/>
    <w:rsid w:val="00492142"/>
    <w:rsid w:val="004E370C"/>
    <w:rsid w:val="00540CC5"/>
    <w:rsid w:val="005636D0"/>
    <w:rsid w:val="005F1EF8"/>
    <w:rsid w:val="00606A57"/>
    <w:rsid w:val="0062522F"/>
    <w:rsid w:val="00630DE6"/>
    <w:rsid w:val="006A0C45"/>
    <w:rsid w:val="006C6CA5"/>
    <w:rsid w:val="006E3421"/>
    <w:rsid w:val="007207DB"/>
    <w:rsid w:val="00760F78"/>
    <w:rsid w:val="00761B0F"/>
    <w:rsid w:val="008D36D0"/>
    <w:rsid w:val="008E14DB"/>
    <w:rsid w:val="00921554"/>
    <w:rsid w:val="009709E1"/>
    <w:rsid w:val="0099309E"/>
    <w:rsid w:val="0099363B"/>
    <w:rsid w:val="009A2AB6"/>
    <w:rsid w:val="009F52B0"/>
    <w:rsid w:val="00A7484D"/>
    <w:rsid w:val="00AB4994"/>
    <w:rsid w:val="00B06B9B"/>
    <w:rsid w:val="00B30D26"/>
    <w:rsid w:val="00B7097A"/>
    <w:rsid w:val="00BA089E"/>
    <w:rsid w:val="00BA2B92"/>
    <w:rsid w:val="00C46EEB"/>
    <w:rsid w:val="00C603A0"/>
    <w:rsid w:val="00C85B59"/>
    <w:rsid w:val="00C869EE"/>
    <w:rsid w:val="00C86CE4"/>
    <w:rsid w:val="00CA488B"/>
    <w:rsid w:val="00CC21C6"/>
    <w:rsid w:val="00CD3435"/>
    <w:rsid w:val="00D3558B"/>
    <w:rsid w:val="00D644B4"/>
    <w:rsid w:val="00DD189E"/>
    <w:rsid w:val="00E52222"/>
    <w:rsid w:val="00E954C0"/>
    <w:rsid w:val="00ED6BB4"/>
    <w:rsid w:val="00EE4A3D"/>
    <w:rsid w:val="00F347A2"/>
    <w:rsid w:val="00F36424"/>
    <w:rsid w:val="00FE3F31"/>
    <w:rsid w:val="00FF12DB"/>
    <w:rsid w:val="02756F1E"/>
    <w:rsid w:val="037955F4"/>
    <w:rsid w:val="03CF1E6D"/>
    <w:rsid w:val="04212BAE"/>
    <w:rsid w:val="04534DC4"/>
    <w:rsid w:val="04C16D45"/>
    <w:rsid w:val="04CD48FF"/>
    <w:rsid w:val="051406F0"/>
    <w:rsid w:val="056C55D4"/>
    <w:rsid w:val="0628788E"/>
    <w:rsid w:val="062D3CAB"/>
    <w:rsid w:val="06A82FF3"/>
    <w:rsid w:val="06B929A8"/>
    <w:rsid w:val="070A79D6"/>
    <w:rsid w:val="0754316F"/>
    <w:rsid w:val="088B7F48"/>
    <w:rsid w:val="09753119"/>
    <w:rsid w:val="09995829"/>
    <w:rsid w:val="0A1D67FD"/>
    <w:rsid w:val="0A330F51"/>
    <w:rsid w:val="0A755B2F"/>
    <w:rsid w:val="0A8F05EC"/>
    <w:rsid w:val="0B51450F"/>
    <w:rsid w:val="0C8B6408"/>
    <w:rsid w:val="0C8B77F9"/>
    <w:rsid w:val="0C8C3CF2"/>
    <w:rsid w:val="0DA30D28"/>
    <w:rsid w:val="0DAA47FB"/>
    <w:rsid w:val="0DD52983"/>
    <w:rsid w:val="0EA03B60"/>
    <w:rsid w:val="0EB31672"/>
    <w:rsid w:val="0F485490"/>
    <w:rsid w:val="0F9432B9"/>
    <w:rsid w:val="0FFA29A5"/>
    <w:rsid w:val="10045C10"/>
    <w:rsid w:val="10130B39"/>
    <w:rsid w:val="10C850F8"/>
    <w:rsid w:val="10D835F5"/>
    <w:rsid w:val="10E50E58"/>
    <w:rsid w:val="10FA2168"/>
    <w:rsid w:val="1125632E"/>
    <w:rsid w:val="11451CC1"/>
    <w:rsid w:val="114834E2"/>
    <w:rsid w:val="115527F4"/>
    <w:rsid w:val="122357A1"/>
    <w:rsid w:val="12270EDE"/>
    <w:rsid w:val="12CA4CF6"/>
    <w:rsid w:val="13562840"/>
    <w:rsid w:val="1369302B"/>
    <w:rsid w:val="139F4DE1"/>
    <w:rsid w:val="13BB71C7"/>
    <w:rsid w:val="14905D38"/>
    <w:rsid w:val="154B6743"/>
    <w:rsid w:val="161C29B3"/>
    <w:rsid w:val="162D124B"/>
    <w:rsid w:val="16562EA1"/>
    <w:rsid w:val="1666060A"/>
    <w:rsid w:val="16C0344F"/>
    <w:rsid w:val="18531A87"/>
    <w:rsid w:val="187C047A"/>
    <w:rsid w:val="18CD3831"/>
    <w:rsid w:val="18E13EF1"/>
    <w:rsid w:val="18FB0A42"/>
    <w:rsid w:val="19C05987"/>
    <w:rsid w:val="19CE1DB1"/>
    <w:rsid w:val="1A3843AC"/>
    <w:rsid w:val="1AA72DCF"/>
    <w:rsid w:val="1C2E0F9C"/>
    <w:rsid w:val="1D694418"/>
    <w:rsid w:val="1DD25989"/>
    <w:rsid w:val="1E1140E8"/>
    <w:rsid w:val="1E3575C5"/>
    <w:rsid w:val="1E900C05"/>
    <w:rsid w:val="1EBA6394"/>
    <w:rsid w:val="1EBF2066"/>
    <w:rsid w:val="1EE03117"/>
    <w:rsid w:val="1EE62F5D"/>
    <w:rsid w:val="1F402423"/>
    <w:rsid w:val="1FF22F40"/>
    <w:rsid w:val="1FF52A22"/>
    <w:rsid w:val="207F7174"/>
    <w:rsid w:val="208A33C4"/>
    <w:rsid w:val="20EA7B29"/>
    <w:rsid w:val="21967255"/>
    <w:rsid w:val="228C7E35"/>
    <w:rsid w:val="22F37014"/>
    <w:rsid w:val="23422757"/>
    <w:rsid w:val="235D19E7"/>
    <w:rsid w:val="2447545E"/>
    <w:rsid w:val="249217A8"/>
    <w:rsid w:val="24A32ED8"/>
    <w:rsid w:val="2507763E"/>
    <w:rsid w:val="253D4F1B"/>
    <w:rsid w:val="25780B8D"/>
    <w:rsid w:val="25AB70AF"/>
    <w:rsid w:val="25DA27BA"/>
    <w:rsid w:val="25EA329D"/>
    <w:rsid w:val="262452A0"/>
    <w:rsid w:val="26990441"/>
    <w:rsid w:val="275B0EBE"/>
    <w:rsid w:val="279B2A8B"/>
    <w:rsid w:val="283B67DE"/>
    <w:rsid w:val="28BA33F5"/>
    <w:rsid w:val="28E72AFF"/>
    <w:rsid w:val="295F6444"/>
    <w:rsid w:val="29784308"/>
    <w:rsid w:val="2A4966A3"/>
    <w:rsid w:val="2AE335CE"/>
    <w:rsid w:val="2C211BD6"/>
    <w:rsid w:val="2C312875"/>
    <w:rsid w:val="2C323BF6"/>
    <w:rsid w:val="2D0A3880"/>
    <w:rsid w:val="2D4E47EF"/>
    <w:rsid w:val="2DCC4160"/>
    <w:rsid w:val="2EF82CA7"/>
    <w:rsid w:val="2EF850F4"/>
    <w:rsid w:val="2F10103C"/>
    <w:rsid w:val="2F3B003E"/>
    <w:rsid w:val="2FDE44F1"/>
    <w:rsid w:val="305E4F01"/>
    <w:rsid w:val="30F919FE"/>
    <w:rsid w:val="31A41781"/>
    <w:rsid w:val="31AD3101"/>
    <w:rsid w:val="32C707AE"/>
    <w:rsid w:val="333C4DD2"/>
    <w:rsid w:val="33C21C60"/>
    <w:rsid w:val="33E4152E"/>
    <w:rsid w:val="34A225E5"/>
    <w:rsid w:val="34DA115E"/>
    <w:rsid w:val="34E81B68"/>
    <w:rsid w:val="35052223"/>
    <w:rsid w:val="35135755"/>
    <w:rsid w:val="35535D3B"/>
    <w:rsid w:val="35B80B95"/>
    <w:rsid w:val="35CA051E"/>
    <w:rsid w:val="3669613E"/>
    <w:rsid w:val="3678653D"/>
    <w:rsid w:val="36BD2AE7"/>
    <w:rsid w:val="37B71B96"/>
    <w:rsid w:val="392E2DD1"/>
    <w:rsid w:val="3A7B6264"/>
    <w:rsid w:val="3A89124A"/>
    <w:rsid w:val="3B634B8C"/>
    <w:rsid w:val="3C022100"/>
    <w:rsid w:val="3D4B79A3"/>
    <w:rsid w:val="3D641270"/>
    <w:rsid w:val="3DA414E9"/>
    <w:rsid w:val="3DDA05CB"/>
    <w:rsid w:val="3E0E0E6C"/>
    <w:rsid w:val="3EFA7C1C"/>
    <w:rsid w:val="3F3456D2"/>
    <w:rsid w:val="3F57202A"/>
    <w:rsid w:val="3F773930"/>
    <w:rsid w:val="4007518C"/>
    <w:rsid w:val="40F96726"/>
    <w:rsid w:val="40FD52AD"/>
    <w:rsid w:val="410837FF"/>
    <w:rsid w:val="419610DD"/>
    <w:rsid w:val="41C738FD"/>
    <w:rsid w:val="42263132"/>
    <w:rsid w:val="4237082D"/>
    <w:rsid w:val="42B20144"/>
    <w:rsid w:val="42BF719D"/>
    <w:rsid w:val="43CA363E"/>
    <w:rsid w:val="43E70373"/>
    <w:rsid w:val="45015B91"/>
    <w:rsid w:val="4538423E"/>
    <w:rsid w:val="45734EC5"/>
    <w:rsid w:val="45DC5BF2"/>
    <w:rsid w:val="465E1BF3"/>
    <w:rsid w:val="477F4036"/>
    <w:rsid w:val="47963356"/>
    <w:rsid w:val="484937F6"/>
    <w:rsid w:val="4928525F"/>
    <w:rsid w:val="496C552B"/>
    <w:rsid w:val="4A413065"/>
    <w:rsid w:val="4B0045E9"/>
    <w:rsid w:val="4B5119FA"/>
    <w:rsid w:val="4B8A7BDD"/>
    <w:rsid w:val="4B9F74A2"/>
    <w:rsid w:val="4BCE6F2F"/>
    <w:rsid w:val="4C514344"/>
    <w:rsid w:val="4D0E4CD8"/>
    <w:rsid w:val="4DA6054E"/>
    <w:rsid w:val="4E645764"/>
    <w:rsid w:val="4E725415"/>
    <w:rsid w:val="4E8829CC"/>
    <w:rsid w:val="4EB9211E"/>
    <w:rsid w:val="4EC97C70"/>
    <w:rsid w:val="4F06098C"/>
    <w:rsid w:val="4F173456"/>
    <w:rsid w:val="4F7237B1"/>
    <w:rsid w:val="5004618F"/>
    <w:rsid w:val="501155F8"/>
    <w:rsid w:val="505B67B1"/>
    <w:rsid w:val="50902A12"/>
    <w:rsid w:val="50C6096B"/>
    <w:rsid w:val="50DC31B0"/>
    <w:rsid w:val="525C7B8E"/>
    <w:rsid w:val="531A76D1"/>
    <w:rsid w:val="53A1298D"/>
    <w:rsid w:val="53B714CE"/>
    <w:rsid w:val="54AE1CC5"/>
    <w:rsid w:val="551B59B8"/>
    <w:rsid w:val="552B4EB7"/>
    <w:rsid w:val="55973E86"/>
    <w:rsid w:val="55B50EEB"/>
    <w:rsid w:val="55DB30B0"/>
    <w:rsid w:val="561428EB"/>
    <w:rsid w:val="563A167B"/>
    <w:rsid w:val="56A114C0"/>
    <w:rsid w:val="56BC5B1D"/>
    <w:rsid w:val="572D54C1"/>
    <w:rsid w:val="575E68E6"/>
    <w:rsid w:val="577506EF"/>
    <w:rsid w:val="57B525E2"/>
    <w:rsid w:val="58657415"/>
    <w:rsid w:val="586810EE"/>
    <w:rsid w:val="5895206A"/>
    <w:rsid w:val="58F47475"/>
    <w:rsid w:val="59082071"/>
    <w:rsid w:val="5A57765F"/>
    <w:rsid w:val="5A7369D4"/>
    <w:rsid w:val="5BEE56CE"/>
    <w:rsid w:val="5C054784"/>
    <w:rsid w:val="5C414805"/>
    <w:rsid w:val="5CAF1688"/>
    <w:rsid w:val="5CD713DF"/>
    <w:rsid w:val="5CEA5843"/>
    <w:rsid w:val="5CEE3875"/>
    <w:rsid w:val="5D927791"/>
    <w:rsid w:val="5DB137CC"/>
    <w:rsid w:val="5DF915AD"/>
    <w:rsid w:val="5EA82B41"/>
    <w:rsid w:val="5EC35D0B"/>
    <w:rsid w:val="5F1357E5"/>
    <w:rsid w:val="5F1D007D"/>
    <w:rsid w:val="5FEF63D1"/>
    <w:rsid w:val="60A761F4"/>
    <w:rsid w:val="60EA01F4"/>
    <w:rsid w:val="61063BB4"/>
    <w:rsid w:val="61183CE6"/>
    <w:rsid w:val="61C57781"/>
    <w:rsid w:val="627410FD"/>
    <w:rsid w:val="62C02BD7"/>
    <w:rsid w:val="62C53F72"/>
    <w:rsid w:val="62E777C8"/>
    <w:rsid w:val="6385579F"/>
    <w:rsid w:val="63A94EEC"/>
    <w:rsid w:val="63C11800"/>
    <w:rsid w:val="63F12B97"/>
    <w:rsid w:val="64066EFB"/>
    <w:rsid w:val="65212964"/>
    <w:rsid w:val="653C5221"/>
    <w:rsid w:val="65AD316D"/>
    <w:rsid w:val="66E32715"/>
    <w:rsid w:val="67205EC8"/>
    <w:rsid w:val="68353098"/>
    <w:rsid w:val="683E4C36"/>
    <w:rsid w:val="683E7A07"/>
    <w:rsid w:val="687933E8"/>
    <w:rsid w:val="688B625C"/>
    <w:rsid w:val="691003E1"/>
    <w:rsid w:val="69804B2F"/>
    <w:rsid w:val="69CB16AA"/>
    <w:rsid w:val="69E24BD2"/>
    <w:rsid w:val="69F63B82"/>
    <w:rsid w:val="6A0378C2"/>
    <w:rsid w:val="6A183CEA"/>
    <w:rsid w:val="6A500E83"/>
    <w:rsid w:val="6AA1312A"/>
    <w:rsid w:val="6AED6B8F"/>
    <w:rsid w:val="6B022632"/>
    <w:rsid w:val="6B1E7DBE"/>
    <w:rsid w:val="6B773DC7"/>
    <w:rsid w:val="6BE727B3"/>
    <w:rsid w:val="6BFB31F6"/>
    <w:rsid w:val="6C131759"/>
    <w:rsid w:val="6C852355"/>
    <w:rsid w:val="6C8D3A22"/>
    <w:rsid w:val="6D5A1A71"/>
    <w:rsid w:val="6F1C39B6"/>
    <w:rsid w:val="6F1E0614"/>
    <w:rsid w:val="6FB2457B"/>
    <w:rsid w:val="704B7DBB"/>
    <w:rsid w:val="70986306"/>
    <w:rsid w:val="70F849FE"/>
    <w:rsid w:val="70FC10CC"/>
    <w:rsid w:val="711B57C0"/>
    <w:rsid w:val="71380A84"/>
    <w:rsid w:val="714C23F3"/>
    <w:rsid w:val="727479E4"/>
    <w:rsid w:val="73993F26"/>
    <w:rsid w:val="73E96E80"/>
    <w:rsid w:val="73F67A76"/>
    <w:rsid w:val="74D335B9"/>
    <w:rsid w:val="74EA537D"/>
    <w:rsid w:val="74F4285A"/>
    <w:rsid w:val="74FC13CA"/>
    <w:rsid w:val="75366E9E"/>
    <w:rsid w:val="753E3D22"/>
    <w:rsid w:val="75FC3E14"/>
    <w:rsid w:val="76124296"/>
    <w:rsid w:val="76592364"/>
    <w:rsid w:val="76991F7A"/>
    <w:rsid w:val="77E66BE2"/>
    <w:rsid w:val="780D262A"/>
    <w:rsid w:val="79002A63"/>
    <w:rsid w:val="7AD54AF2"/>
    <w:rsid w:val="7ADC58CA"/>
    <w:rsid w:val="7B2D3AC4"/>
    <w:rsid w:val="7B94424E"/>
    <w:rsid w:val="7BD1334B"/>
    <w:rsid w:val="7BD201E4"/>
    <w:rsid w:val="7D2174A1"/>
    <w:rsid w:val="7D257A4C"/>
    <w:rsid w:val="7D4D77E9"/>
    <w:rsid w:val="7DA741CD"/>
    <w:rsid w:val="7E57679A"/>
    <w:rsid w:val="7E625BF1"/>
    <w:rsid w:val="7EB53639"/>
    <w:rsid w:val="7EC24FA6"/>
    <w:rsid w:val="7EE86885"/>
    <w:rsid w:val="7F85655C"/>
    <w:rsid w:val="7F9D2DCA"/>
    <w:rsid w:val="7FE87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1" w:qFormat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semiHidden="0" w:unhideWhenUsed="0" w:qFormat="1"/>
    <w:lsdException w:name="FollowedHyperlink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locked="1" w:semiHidden="0" w:unhideWhenUsed="0" w:qFormat="1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6D0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rsid w:val="008D36D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4">
    <w:name w:val="heading 4"/>
    <w:basedOn w:val="a"/>
    <w:next w:val="a"/>
    <w:unhideWhenUsed/>
    <w:qFormat/>
    <w:rsid w:val="008D36D0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8D36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8D36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rsid w:val="008D36D0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uiPriority w:val="99"/>
    <w:qFormat/>
    <w:locked/>
    <w:rsid w:val="008D36D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uiPriority w:val="99"/>
    <w:qFormat/>
    <w:rsid w:val="008D36D0"/>
    <w:rPr>
      <w:rFonts w:cs="Times New Roman"/>
    </w:rPr>
  </w:style>
  <w:style w:type="character" w:styleId="a8">
    <w:name w:val="FollowedHyperlink"/>
    <w:basedOn w:val="a0"/>
    <w:uiPriority w:val="99"/>
    <w:qFormat/>
    <w:rsid w:val="008D36D0"/>
    <w:rPr>
      <w:rFonts w:cs="Times New Roman"/>
      <w:color w:val="000000"/>
      <w:sz w:val="18"/>
      <w:szCs w:val="18"/>
      <w:u w:val="none"/>
    </w:rPr>
  </w:style>
  <w:style w:type="character" w:styleId="a9">
    <w:name w:val="Hyperlink"/>
    <w:basedOn w:val="a0"/>
    <w:uiPriority w:val="99"/>
    <w:qFormat/>
    <w:rsid w:val="008D36D0"/>
    <w:rPr>
      <w:rFonts w:cs="Times New Roman"/>
      <w:color w:val="000000"/>
      <w:sz w:val="18"/>
      <w:szCs w:val="18"/>
      <w:u w:val="none"/>
    </w:rPr>
  </w:style>
  <w:style w:type="character" w:customStyle="1" w:styleId="Char">
    <w:name w:val="页脚 Char"/>
    <w:basedOn w:val="a0"/>
    <w:link w:val="a3"/>
    <w:uiPriority w:val="99"/>
    <w:qFormat/>
    <w:locked/>
    <w:rsid w:val="008D36D0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locked/>
    <w:rsid w:val="008D36D0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178</Words>
  <Characters>1017</Characters>
  <Application>Microsoft Office Word</Application>
  <DocSecurity>0</DocSecurity>
  <Lines>8</Lines>
  <Paragraphs>2</Paragraphs>
  <ScaleCrop>false</ScaleCrop>
  <Company>Microsoft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豫建质安〔2019〕173号</dc:title>
  <dc:creator>Administrator</dc:creator>
  <cp:lastModifiedBy>Administrator</cp:lastModifiedBy>
  <cp:revision>11</cp:revision>
  <cp:lastPrinted>2021-02-05T01:29:00Z</cp:lastPrinted>
  <dcterms:created xsi:type="dcterms:W3CDTF">2019-06-28T00:32:00Z</dcterms:created>
  <dcterms:modified xsi:type="dcterms:W3CDTF">2021-02-07T02:34:00Z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