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pPr w:leftFromText="180" w:rightFromText="180" w:vertAnchor="text" w:horzAnchor="margin" w:tblpY="1472"/>
        <w:tblOverlap w:val="never"/>
        <w:tblW w:w="1498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0"/>
        <w:gridCol w:w="1006"/>
        <w:gridCol w:w="3724"/>
        <w:gridCol w:w="3017"/>
        <w:gridCol w:w="3371"/>
        <w:gridCol w:w="317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8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区域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建设单位</w:t>
            </w:r>
          </w:p>
        </w:tc>
        <w:tc>
          <w:tcPr>
            <w:tcW w:w="3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施工单位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监理单位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1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市区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4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居住小区（建业世和府项目一期二标段9#、10#、11#、12#、13#、15#、16#楼、幼儿园及地下车库）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4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驻马店建华置业有限公司</w:t>
            </w:r>
          </w:p>
        </w:tc>
        <w:tc>
          <w:tcPr>
            <w:tcW w:w="3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4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中天建设集团有限公司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4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河南省育兴建设工程管理有限公司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1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市区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40" w:lineRule="exact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驻马店恒大悦府首期1-3#楼、5-6#楼、8-9#楼、大门、幼儿园、综合楼及地库主体及配套建设工程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4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驻马店御邦房地产开发有限公司</w:t>
            </w:r>
          </w:p>
        </w:tc>
        <w:tc>
          <w:tcPr>
            <w:tcW w:w="3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4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江苏省苏中建设集团股份有限公司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40" w:lineRule="exact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bidi="zh-TW"/>
              </w:rPr>
              <w:t>广州市恒合工程监理有限公司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4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市区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4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置地.天中第一城上河苑17#、18#、25#、27#、29#楼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4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驻马店亿城房地产开发有限公司</w:t>
            </w:r>
          </w:p>
        </w:tc>
        <w:tc>
          <w:tcPr>
            <w:tcW w:w="3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4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河南正华置地建工集团有限公司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4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建基工程咨询有限公司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8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市区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驻马店佳田尚书院项目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驻马店佳田房地产开发有限公司</w:t>
            </w:r>
          </w:p>
        </w:tc>
        <w:tc>
          <w:tcPr>
            <w:tcW w:w="3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中建七局第一建筑有限公司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水发卓恒工程管理有限公司</w:t>
            </w:r>
          </w:p>
        </w:tc>
      </w:tr>
    </w:tbl>
    <w:p>
      <w:pPr>
        <w:pStyle w:val="4"/>
        <w:rPr>
          <w:rFonts w:ascii="仿宋" w:hAnsi="仿宋" w:eastAsia="仿宋"/>
          <w:sz w:val="44"/>
          <w:szCs w:val="44"/>
        </w:rPr>
      </w:pPr>
      <w:r>
        <w:rPr>
          <w:sz w:val="44"/>
          <w:szCs w:val="44"/>
        </w:rPr>
        <w:t>驻马店市推荐河南省2020年下半年建筑</w:t>
      </w:r>
      <w:r>
        <w:rPr>
          <w:rFonts w:hint="eastAsia"/>
          <w:sz w:val="44"/>
          <w:szCs w:val="44"/>
        </w:rPr>
        <w:t>工程</w:t>
      </w:r>
      <w:r>
        <w:rPr>
          <w:sz w:val="44"/>
          <w:szCs w:val="44"/>
        </w:rPr>
        <w:t>安全文明标准化示范工地公示名单</w:t>
      </w:r>
    </w:p>
    <w:sectPr>
      <w:pgSz w:w="16838" w:h="11906" w:orient="landscape"/>
      <w:pgMar w:top="1800" w:right="249" w:bottom="1009" w:left="104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公文小标宋">
    <w:altName w:val="宋体"/>
    <w:panose1 w:val="02000500000000000000"/>
    <w:charset w:val="86"/>
    <w:family w:val="auto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A4288"/>
    <w:rsid w:val="00172A27"/>
    <w:rsid w:val="001932B0"/>
    <w:rsid w:val="00291018"/>
    <w:rsid w:val="002C391B"/>
    <w:rsid w:val="002F6736"/>
    <w:rsid w:val="00381733"/>
    <w:rsid w:val="00517D21"/>
    <w:rsid w:val="00597060"/>
    <w:rsid w:val="00682CC9"/>
    <w:rsid w:val="00685922"/>
    <w:rsid w:val="007163E6"/>
    <w:rsid w:val="008D6DE2"/>
    <w:rsid w:val="009D74A7"/>
    <w:rsid w:val="00A5043B"/>
    <w:rsid w:val="00A90E84"/>
    <w:rsid w:val="00BF6040"/>
    <w:rsid w:val="00C82720"/>
    <w:rsid w:val="00CA16D6"/>
    <w:rsid w:val="00D257EC"/>
    <w:rsid w:val="00D53F65"/>
    <w:rsid w:val="00D953E5"/>
    <w:rsid w:val="00DF1207"/>
    <w:rsid w:val="00E94661"/>
    <w:rsid w:val="013422FE"/>
    <w:rsid w:val="046E1B59"/>
    <w:rsid w:val="0A077001"/>
    <w:rsid w:val="0B0E3175"/>
    <w:rsid w:val="0E180BA5"/>
    <w:rsid w:val="113E3E06"/>
    <w:rsid w:val="11C07CC2"/>
    <w:rsid w:val="12952722"/>
    <w:rsid w:val="146F3D3E"/>
    <w:rsid w:val="15201FEF"/>
    <w:rsid w:val="16DB1095"/>
    <w:rsid w:val="19083E5D"/>
    <w:rsid w:val="1BE829D8"/>
    <w:rsid w:val="1D0D2875"/>
    <w:rsid w:val="1E051CB8"/>
    <w:rsid w:val="1EC049D3"/>
    <w:rsid w:val="234D41A1"/>
    <w:rsid w:val="2DC75B79"/>
    <w:rsid w:val="2E1B6FCE"/>
    <w:rsid w:val="31040F22"/>
    <w:rsid w:val="313712B1"/>
    <w:rsid w:val="35BD1775"/>
    <w:rsid w:val="386F3FB3"/>
    <w:rsid w:val="38D5064D"/>
    <w:rsid w:val="3907260A"/>
    <w:rsid w:val="39233B60"/>
    <w:rsid w:val="3BD0274F"/>
    <w:rsid w:val="3BD61BBD"/>
    <w:rsid w:val="404714A3"/>
    <w:rsid w:val="42162949"/>
    <w:rsid w:val="42296CEE"/>
    <w:rsid w:val="42B20DE3"/>
    <w:rsid w:val="43C465B0"/>
    <w:rsid w:val="45C54F21"/>
    <w:rsid w:val="465E68F3"/>
    <w:rsid w:val="468B75A4"/>
    <w:rsid w:val="47E8362F"/>
    <w:rsid w:val="497524CB"/>
    <w:rsid w:val="4B775344"/>
    <w:rsid w:val="4BC118BE"/>
    <w:rsid w:val="4DE21244"/>
    <w:rsid w:val="4EDD07F8"/>
    <w:rsid w:val="50815CE5"/>
    <w:rsid w:val="530D1A29"/>
    <w:rsid w:val="54482DF7"/>
    <w:rsid w:val="55A66E56"/>
    <w:rsid w:val="562E19B1"/>
    <w:rsid w:val="5723279A"/>
    <w:rsid w:val="579A144A"/>
    <w:rsid w:val="57FC5AE2"/>
    <w:rsid w:val="584E52FC"/>
    <w:rsid w:val="59F5597D"/>
    <w:rsid w:val="5B7D4DF5"/>
    <w:rsid w:val="5E2909D2"/>
    <w:rsid w:val="5F9F20D3"/>
    <w:rsid w:val="5FED3E7C"/>
    <w:rsid w:val="60900F6B"/>
    <w:rsid w:val="60D33C0D"/>
    <w:rsid w:val="6369716A"/>
    <w:rsid w:val="640F3FED"/>
    <w:rsid w:val="64D76688"/>
    <w:rsid w:val="66116B7E"/>
    <w:rsid w:val="66A5680E"/>
    <w:rsid w:val="66C007F4"/>
    <w:rsid w:val="6739008D"/>
    <w:rsid w:val="6D8B4C9A"/>
    <w:rsid w:val="71421FBC"/>
    <w:rsid w:val="71CA2A21"/>
    <w:rsid w:val="72150DA9"/>
    <w:rsid w:val="74640CB9"/>
    <w:rsid w:val="77422A10"/>
    <w:rsid w:val="78C256F1"/>
    <w:rsid w:val="79D30CFB"/>
    <w:rsid w:val="7C362415"/>
    <w:rsid w:val="7CBE2ED5"/>
    <w:rsid w:val="7DB93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宋体" w:cs="Times New Roman"/>
      <w:kern w:val="2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Autospacing="1"/>
      <w:jc w:val="left"/>
      <w:outlineLvl w:val="0"/>
    </w:pPr>
    <w:rPr>
      <w:rFonts w:hint="eastAsia" w:ascii="宋体" w:hAnsi="宋体"/>
      <w:b/>
      <w:kern w:val="44"/>
      <w:sz w:val="48"/>
      <w:szCs w:val="48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line="413" w:lineRule="auto"/>
      <w:outlineLvl w:val="1"/>
    </w:pPr>
    <w:rPr>
      <w:rFonts w:ascii="Arial" w:hAnsi="Arial" w:eastAsia="黑体"/>
      <w:b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line="413" w:lineRule="auto"/>
      <w:outlineLvl w:val="2"/>
    </w:pPr>
    <w:rPr>
      <w:b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2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jc w:val="left"/>
    </w:pPr>
    <w:rPr>
      <w:kern w:val="0"/>
      <w:sz w:val="24"/>
    </w:rPr>
  </w:style>
  <w:style w:type="character" w:styleId="10">
    <w:name w:val="Strong"/>
    <w:basedOn w:val="9"/>
    <w:qFormat/>
    <w:uiPriority w:val="22"/>
    <w:rPr>
      <w:b/>
    </w:rPr>
  </w:style>
  <w:style w:type="character" w:styleId="11">
    <w:name w:val="FollowedHyperlink"/>
    <w:basedOn w:val="9"/>
    <w:semiHidden/>
    <w:unhideWhenUsed/>
    <w:qFormat/>
    <w:uiPriority w:val="99"/>
    <w:rPr>
      <w:color w:val="777777"/>
      <w:u w:val="none"/>
    </w:rPr>
  </w:style>
  <w:style w:type="character" w:styleId="12">
    <w:name w:val="Emphasis"/>
    <w:basedOn w:val="9"/>
    <w:qFormat/>
    <w:uiPriority w:val="20"/>
  </w:style>
  <w:style w:type="character" w:styleId="13">
    <w:name w:val="HTML Variable"/>
    <w:basedOn w:val="9"/>
    <w:semiHidden/>
    <w:unhideWhenUsed/>
    <w:qFormat/>
    <w:uiPriority w:val="99"/>
    <w:rPr>
      <w:i/>
    </w:rPr>
  </w:style>
  <w:style w:type="character" w:styleId="14">
    <w:name w:val="Hyperlink"/>
    <w:basedOn w:val="9"/>
    <w:semiHidden/>
    <w:unhideWhenUsed/>
    <w:qFormat/>
    <w:uiPriority w:val="99"/>
    <w:rPr>
      <w:color w:val="0000FF"/>
      <w:u w:val="single"/>
    </w:rPr>
  </w:style>
  <w:style w:type="character" w:styleId="15">
    <w:name w:val="HTML Code"/>
    <w:basedOn w:val="9"/>
    <w:semiHidden/>
    <w:unhideWhenUsed/>
    <w:qFormat/>
    <w:uiPriority w:val="99"/>
    <w:rPr>
      <w:rFonts w:ascii="Courier New" w:hAnsi="Courier New"/>
      <w:sz w:val="20"/>
    </w:rPr>
  </w:style>
  <w:style w:type="character" w:styleId="16">
    <w:name w:val="HTML Cite"/>
    <w:basedOn w:val="9"/>
    <w:semiHidden/>
    <w:unhideWhenUsed/>
    <w:qFormat/>
    <w:uiPriority w:val="99"/>
    <w:rPr>
      <w:i/>
    </w:rPr>
  </w:style>
  <w:style w:type="character" w:customStyle="1" w:styleId="17">
    <w:name w:val="font51"/>
    <w:basedOn w:val="9"/>
    <w:qFormat/>
    <w:uiPriority w:val="0"/>
    <w:rPr>
      <w:rFonts w:hint="default" w:ascii="Tahoma" w:hAnsi="Tahoma" w:eastAsia="Tahoma" w:cs="Tahoma"/>
      <w:color w:val="000000"/>
      <w:sz w:val="18"/>
      <w:szCs w:val="18"/>
      <w:u w:val="none"/>
    </w:rPr>
  </w:style>
  <w:style w:type="character" w:customStyle="1" w:styleId="18">
    <w:name w:val="font41"/>
    <w:basedOn w:val="9"/>
    <w:qFormat/>
    <w:uiPriority w:val="0"/>
    <w:rPr>
      <w:rFonts w:hint="default" w:ascii="Tahoma" w:hAnsi="Tahoma" w:eastAsia="Tahoma" w:cs="Tahoma"/>
      <w:color w:val="000000"/>
      <w:sz w:val="18"/>
      <w:szCs w:val="18"/>
      <w:u w:val="none"/>
    </w:rPr>
  </w:style>
  <w:style w:type="character" w:customStyle="1" w:styleId="19">
    <w:name w:val="页眉 Char"/>
    <w:basedOn w:val="9"/>
    <w:link w:val="6"/>
    <w:semiHidden/>
    <w:qFormat/>
    <w:uiPriority w:val="99"/>
    <w:rPr>
      <w:rFonts w:ascii="仿宋_GB2312"/>
      <w:kern w:val="2"/>
      <w:sz w:val="18"/>
      <w:szCs w:val="18"/>
    </w:rPr>
  </w:style>
  <w:style w:type="character" w:customStyle="1" w:styleId="20">
    <w:name w:val="页脚 Char"/>
    <w:basedOn w:val="9"/>
    <w:link w:val="5"/>
    <w:semiHidden/>
    <w:qFormat/>
    <w:uiPriority w:val="99"/>
    <w:rPr>
      <w:rFonts w:ascii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118</Words>
  <Characters>675</Characters>
  <Lines>5</Lines>
  <Paragraphs>1</Paragraphs>
  <TotalTime>25</TotalTime>
  <ScaleCrop>false</ScaleCrop>
  <LinksUpToDate>false</LinksUpToDate>
  <CharactersWithSpaces>792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2020-12-28T03:20:00Z</dcterms:created>
  <dc:creator>微软用户</dc:creator>
  <cp:lastModifiedBy>Administrator</cp:lastModifiedBy>
  <cp:lastPrinted>2020-12-28T09:26:00Z</cp:lastPrinted>
  <dcterms:modified xsi:type="dcterms:W3CDTF">2020-12-28T09:59:59Z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